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916" w:rsidRPr="00A83CE2" w:rsidRDefault="00F86554" w:rsidP="000359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83CE2">
        <w:rPr>
          <w:rFonts w:ascii="Times New Roman" w:hAnsi="Times New Roman" w:cs="Times New Roman"/>
          <w:b/>
          <w:sz w:val="28"/>
          <w:szCs w:val="28"/>
        </w:rPr>
        <w:t xml:space="preserve">Консультация </w:t>
      </w:r>
      <w:r w:rsidR="00035916" w:rsidRPr="00A83CE2">
        <w:rPr>
          <w:rFonts w:ascii="Times New Roman" w:hAnsi="Times New Roman" w:cs="Times New Roman"/>
          <w:b/>
          <w:sz w:val="28"/>
          <w:szCs w:val="28"/>
        </w:rPr>
        <w:t>для родителей</w:t>
      </w:r>
    </w:p>
    <w:p w:rsidR="00B35B1C" w:rsidRPr="00A83CE2" w:rsidRDefault="00A83CE2" w:rsidP="00B35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C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5916" w:rsidRPr="00A83CE2">
        <w:rPr>
          <w:rFonts w:ascii="Times New Roman" w:hAnsi="Times New Roman" w:cs="Times New Roman"/>
          <w:b/>
          <w:sz w:val="28"/>
          <w:szCs w:val="28"/>
        </w:rPr>
        <w:t>«</w:t>
      </w:r>
      <w:r w:rsidR="00F86554" w:rsidRPr="00A83CE2">
        <w:rPr>
          <w:rFonts w:ascii="Times New Roman" w:hAnsi="Times New Roman" w:cs="Times New Roman"/>
          <w:b/>
          <w:sz w:val="28"/>
          <w:szCs w:val="28"/>
        </w:rPr>
        <w:t>Как стимулировать речевое развитие ребенка</w:t>
      </w:r>
      <w:r w:rsidR="00035916" w:rsidRPr="00A83CE2">
        <w:rPr>
          <w:rFonts w:ascii="Times New Roman" w:hAnsi="Times New Roman" w:cs="Times New Roman"/>
          <w:b/>
          <w:sz w:val="28"/>
          <w:szCs w:val="28"/>
        </w:rPr>
        <w:t xml:space="preserve"> раннего возраста»</w:t>
      </w:r>
    </w:p>
    <w:p w:rsidR="00B35B1C" w:rsidRDefault="00F86554" w:rsidP="00A8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1. Разговор с самим собой. Когда малыш находится недалеко от вас, начните говорить вслух о том, что видите, слышите, думаете, чувствуете. Говорить нужно медленно и отчетливо, короткими простыми предложениями, доступными восприятию малыша. Например: «Где чашка? Я вижу чашку. В чашке молоко. </w:t>
      </w:r>
      <w:r w:rsidR="00035916">
        <w:rPr>
          <w:rFonts w:ascii="Times New Roman" w:hAnsi="Times New Roman" w:cs="Times New Roman"/>
          <w:sz w:val="28"/>
          <w:szCs w:val="28"/>
        </w:rPr>
        <w:t xml:space="preserve">Оля </w:t>
      </w:r>
      <w:r w:rsidRPr="00B35B1C">
        <w:rPr>
          <w:rFonts w:ascii="Times New Roman" w:hAnsi="Times New Roman" w:cs="Times New Roman"/>
          <w:sz w:val="28"/>
          <w:szCs w:val="28"/>
        </w:rPr>
        <w:t xml:space="preserve">пьет молоко». </w:t>
      </w:r>
    </w:p>
    <w:p w:rsidR="00B35B1C" w:rsidRDefault="00F86554" w:rsidP="00A8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>2. Параллельный разговор. Вы описываете все действия ребенка: что он видит, слышит, чувствует, трогает. Используя этот прием, вы как бы подсказываете малышу слова, выражающие его опыт.</w:t>
      </w:r>
    </w:p>
    <w:p w:rsidR="00A83CE2" w:rsidRDefault="00F86554" w:rsidP="00A8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 3. Провокация, или искусственное понимание ребенка. Этот прием состоит в том, что взрослый не спешит проявить свою понятливость и временно становится «глухим» и «глупым». Например, если малыш, показывая на полку с игрушками, просительно смотрит на вас, дайте ему не ту игрушку, какую он хочет. Конечно </w:t>
      </w:r>
      <w:proofErr w:type="gramStart"/>
      <w:r w:rsidRPr="00B35B1C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B35B1C">
        <w:rPr>
          <w:rFonts w:ascii="Times New Roman" w:hAnsi="Times New Roman" w:cs="Times New Roman"/>
          <w:sz w:val="28"/>
          <w:szCs w:val="28"/>
        </w:rPr>
        <w:t xml:space="preserve"> он будет возмущен, но охотно активизирует свои речевые возможности, чувствуя себя намного сообразительнее взрослого.</w:t>
      </w:r>
    </w:p>
    <w:p w:rsidR="00B35B1C" w:rsidRDefault="00A83CE2" w:rsidP="00A8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3CE2">
        <w:rPr>
          <w:rFonts w:ascii="Times New Roman" w:hAnsi="Times New Roman" w:cs="Times New Roman"/>
          <w:sz w:val="28"/>
          <w:szCs w:val="28"/>
        </w:rPr>
        <w:t xml:space="preserve">.  Играя, учите подражать (две собачки лают, две киски мяукают, переклички: ау-ау). Специально создавайте такие игровые ситуации, где ребёнку понадобится звукоподражание, либо надо будет произнести какие-то слова для того, чтобы игра состоялась. </w:t>
      </w:r>
    </w:p>
    <w:p w:rsidR="00035916" w:rsidRDefault="00A83CE2" w:rsidP="00A8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6554" w:rsidRPr="00B35B1C">
        <w:rPr>
          <w:rFonts w:ascii="Times New Roman" w:hAnsi="Times New Roman" w:cs="Times New Roman"/>
          <w:sz w:val="28"/>
          <w:szCs w:val="28"/>
        </w:rPr>
        <w:t>. Распространение. Продолжайте и дополняйте все высказанное малышом, но н</w:t>
      </w:r>
      <w:r w:rsidR="00035916">
        <w:rPr>
          <w:rFonts w:ascii="Times New Roman" w:hAnsi="Times New Roman" w:cs="Times New Roman"/>
          <w:sz w:val="28"/>
          <w:szCs w:val="28"/>
        </w:rPr>
        <w:t>е принуждайте его к повторению -</w:t>
      </w:r>
      <w:r w:rsidR="00F86554" w:rsidRPr="00B35B1C">
        <w:rPr>
          <w:rFonts w:ascii="Times New Roman" w:hAnsi="Times New Roman" w:cs="Times New Roman"/>
          <w:sz w:val="28"/>
          <w:szCs w:val="28"/>
        </w:rPr>
        <w:t xml:space="preserve"> вполне достаточно того, что он вас слышит.</w:t>
      </w:r>
      <w:r w:rsidR="00035916">
        <w:rPr>
          <w:rFonts w:ascii="Times New Roman" w:hAnsi="Times New Roman" w:cs="Times New Roman"/>
          <w:sz w:val="28"/>
          <w:szCs w:val="28"/>
        </w:rPr>
        <w:t xml:space="preserve"> Например, он говорит: «Суп», </w:t>
      </w:r>
      <w:r w:rsidR="00F86554" w:rsidRPr="00B35B1C">
        <w:rPr>
          <w:rFonts w:ascii="Times New Roman" w:hAnsi="Times New Roman" w:cs="Times New Roman"/>
          <w:sz w:val="28"/>
          <w:szCs w:val="28"/>
        </w:rPr>
        <w:t>вы же продолжаете: «Овощной суп очень вкусный», «Суп едят ложкой». Этим приемом вы постепенно подводите ребенка к тому, чтобы он овладевал более сложными языковыми формами,</w:t>
      </w:r>
      <w:r w:rsidR="00035916">
        <w:rPr>
          <w:rFonts w:ascii="Times New Roman" w:hAnsi="Times New Roman" w:cs="Times New Roman"/>
          <w:sz w:val="28"/>
          <w:szCs w:val="28"/>
        </w:rPr>
        <w:t xml:space="preserve"> учился заканчивать свою мысль.</w:t>
      </w:r>
    </w:p>
    <w:p w:rsidR="00B35B1C" w:rsidRDefault="00A83CE2" w:rsidP="00A8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86554" w:rsidRPr="00B35B1C">
        <w:rPr>
          <w:rFonts w:ascii="Times New Roman" w:hAnsi="Times New Roman" w:cs="Times New Roman"/>
          <w:sz w:val="28"/>
          <w:szCs w:val="28"/>
        </w:rPr>
        <w:t xml:space="preserve">. Приговоры. Использование игровых песенок, </w:t>
      </w:r>
      <w:proofErr w:type="spellStart"/>
      <w:r w:rsidR="00F86554" w:rsidRPr="00B35B1C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F86554" w:rsidRPr="00B35B1C">
        <w:rPr>
          <w:rFonts w:ascii="Times New Roman" w:hAnsi="Times New Roman" w:cs="Times New Roman"/>
          <w:sz w:val="28"/>
          <w:szCs w:val="28"/>
        </w:rPr>
        <w:t xml:space="preserve">, приговоров в совместной деятельности с малышами доставляет им огромную радость, способствует непроизвольному обучению, умению вслушиваться в звуки речи, улавливать ее ритм и постепенно проникать в ее смысл. </w:t>
      </w:r>
    </w:p>
    <w:p w:rsidR="00B35B1C" w:rsidRDefault="00A83CE2" w:rsidP="00A8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F86554" w:rsidRPr="00B35B1C">
        <w:rPr>
          <w:rFonts w:ascii="Times New Roman" w:hAnsi="Times New Roman" w:cs="Times New Roman"/>
          <w:sz w:val="28"/>
          <w:szCs w:val="28"/>
        </w:rPr>
        <w:t xml:space="preserve">. Выбор. Предоставляйте ребенку возможность выбора. Уже к двум годам он вполне может самостоятельно делать выбор, если это право ему предоставляется взрослыми: «Ты хочешь играть с куклой или медвежонком?», «Тебе целое яблоко или половинку? » </w:t>
      </w:r>
    </w:p>
    <w:p w:rsidR="00B35B1C" w:rsidRDefault="00A83CE2" w:rsidP="00A8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86554" w:rsidRPr="00B35B1C">
        <w:rPr>
          <w:rFonts w:ascii="Times New Roman" w:hAnsi="Times New Roman" w:cs="Times New Roman"/>
          <w:sz w:val="28"/>
          <w:szCs w:val="28"/>
        </w:rPr>
        <w:t xml:space="preserve">. Музыкальные игры. Значение музыкальных игр в речевом развитии ребенка трудно переоценить. Малыши с удовольствием двигаются под музыку, подпевают, играют на шумовых музыкальных инструментах. Поощряйте </w:t>
      </w:r>
      <w:r w:rsidR="00B35B1C">
        <w:rPr>
          <w:rFonts w:ascii="Times New Roman" w:hAnsi="Times New Roman" w:cs="Times New Roman"/>
          <w:sz w:val="28"/>
          <w:szCs w:val="28"/>
        </w:rPr>
        <w:t>их в этом. Сначала ребенок про</w:t>
      </w:r>
      <w:r w:rsidR="00F86554" w:rsidRPr="00B35B1C">
        <w:rPr>
          <w:rFonts w:ascii="Times New Roman" w:hAnsi="Times New Roman" w:cs="Times New Roman"/>
          <w:sz w:val="28"/>
          <w:szCs w:val="28"/>
        </w:rPr>
        <w:t xml:space="preserve">говаривает только окончания или последние слова песенных строк. Не </w:t>
      </w:r>
      <w:r w:rsidR="00035916">
        <w:rPr>
          <w:rFonts w:ascii="Times New Roman" w:hAnsi="Times New Roman" w:cs="Times New Roman"/>
          <w:sz w:val="28"/>
          <w:szCs w:val="28"/>
        </w:rPr>
        <w:t>переживайте -</w:t>
      </w:r>
      <w:r w:rsidR="00F86554" w:rsidRPr="00B35B1C">
        <w:rPr>
          <w:rFonts w:ascii="Times New Roman" w:hAnsi="Times New Roman" w:cs="Times New Roman"/>
          <w:sz w:val="28"/>
          <w:szCs w:val="28"/>
        </w:rPr>
        <w:t xml:space="preserve"> вскоре он начнет </w:t>
      </w:r>
      <w:proofErr w:type="spellStart"/>
      <w:r w:rsidR="00F86554" w:rsidRPr="00B35B1C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="00F86554" w:rsidRPr="00B35B1C">
        <w:rPr>
          <w:rFonts w:ascii="Times New Roman" w:hAnsi="Times New Roman" w:cs="Times New Roman"/>
          <w:sz w:val="28"/>
          <w:szCs w:val="28"/>
        </w:rPr>
        <w:t xml:space="preserve"> небольшие песенки целиком, искажая, возможно, некоторые слова. Пойте и вы с ним, но, в отличие от него, пойте ее правильно. </w:t>
      </w:r>
    </w:p>
    <w:p w:rsidR="00A83CE2" w:rsidRDefault="00F86554" w:rsidP="00A8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B1C">
        <w:rPr>
          <w:rFonts w:ascii="Times New Roman" w:hAnsi="Times New Roman" w:cs="Times New Roman"/>
          <w:sz w:val="28"/>
          <w:szCs w:val="28"/>
        </w:rPr>
        <w:t xml:space="preserve">9. Уровень развития речи детей находится в прямой зависимости от степени </w:t>
      </w:r>
      <w:proofErr w:type="spellStart"/>
      <w:r w:rsidRPr="00B35B1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35B1C">
        <w:rPr>
          <w:rFonts w:ascii="Times New Roman" w:hAnsi="Times New Roman" w:cs="Times New Roman"/>
          <w:sz w:val="28"/>
          <w:szCs w:val="28"/>
        </w:rPr>
        <w:t xml:space="preserve"> тонких движений рук. Случайно ли это? В электрофизиологических исследованиях было обнаружено, что, когда</w:t>
      </w:r>
      <w:r w:rsidR="00035916">
        <w:rPr>
          <w:rFonts w:ascii="Times New Roman" w:hAnsi="Times New Roman" w:cs="Times New Roman"/>
          <w:sz w:val="28"/>
          <w:szCs w:val="28"/>
        </w:rPr>
        <w:t xml:space="preserve"> ребенок производит </w:t>
      </w:r>
      <w:proofErr w:type="gramStart"/>
      <w:r w:rsidR="00035916">
        <w:rPr>
          <w:rFonts w:ascii="Times New Roman" w:hAnsi="Times New Roman" w:cs="Times New Roman"/>
          <w:sz w:val="28"/>
          <w:szCs w:val="28"/>
        </w:rPr>
        <w:t xml:space="preserve">ритмические </w:t>
      </w:r>
      <w:r w:rsidRPr="00B35B1C">
        <w:rPr>
          <w:rFonts w:ascii="Times New Roman" w:hAnsi="Times New Roman" w:cs="Times New Roman"/>
          <w:sz w:val="28"/>
          <w:szCs w:val="28"/>
        </w:rPr>
        <w:t>движения</w:t>
      </w:r>
      <w:proofErr w:type="gramEnd"/>
      <w:r w:rsidRPr="00B35B1C">
        <w:rPr>
          <w:rFonts w:ascii="Times New Roman" w:hAnsi="Times New Roman" w:cs="Times New Roman"/>
          <w:sz w:val="28"/>
          <w:szCs w:val="28"/>
        </w:rPr>
        <w:t xml:space="preserve"> пальцами, у него резко усиливается согласованная деятельность лобных (двигательная речевая зона) и височных (сенсорная) отделов мозга, то есть речевые области формируются под влиянием импульсов, поступающих от пальцев рук. Тренировать пальцы рук можно уже с 6-месячн</w:t>
      </w:r>
      <w:r w:rsidR="00035916">
        <w:rPr>
          <w:rFonts w:ascii="Times New Roman" w:hAnsi="Times New Roman" w:cs="Times New Roman"/>
          <w:sz w:val="28"/>
          <w:szCs w:val="28"/>
        </w:rPr>
        <w:t>ого возраста. Простейший метод -</w:t>
      </w:r>
      <w:r w:rsidRPr="00B35B1C">
        <w:rPr>
          <w:rFonts w:ascii="Times New Roman" w:hAnsi="Times New Roman" w:cs="Times New Roman"/>
          <w:sz w:val="28"/>
          <w:szCs w:val="28"/>
        </w:rPr>
        <w:t xml:space="preserve"> массаж: поглаживание пальцев рук в направлении от кончиков пальцев к запястью. Можно использовать и простейшие упражнения: брать каждый пальчик ребенка по отдельности, сгибать и р</w:t>
      </w:r>
      <w:r w:rsidR="00035916">
        <w:rPr>
          <w:rFonts w:ascii="Times New Roman" w:hAnsi="Times New Roman" w:cs="Times New Roman"/>
          <w:sz w:val="28"/>
          <w:szCs w:val="28"/>
        </w:rPr>
        <w:t>азгибать его. Делать так надо 2-</w:t>
      </w:r>
      <w:r w:rsidRPr="00B35B1C">
        <w:rPr>
          <w:rFonts w:ascii="Times New Roman" w:hAnsi="Times New Roman" w:cs="Times New Roman"/>
          <w:sz w:val="28"/>
          <w:szCs w:val="28"/>
        </w:rPr>
        <w:t xml:space="preserve">3 минуты ежедневно. Приемы могут быть самыми разнообразными, важно, чтобы вовлекалось в движение больше пальцев и чтобы эти движения были достаточно энергичными. Чтобы развить ручную умелость, </w:t>
      </w:r>
      <w:proofErr w:type="gramStart"/>
      <w:r w:rsidRPr="00B35B1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35B1C">
        <w:rPr>
          <w:rFonts w:ascii="Times New Roman" w:hAnsi="Times New Roman" w:cs="Times New Roman"/>
          <w:sz w:val="28"/>
          <w:szCs w:val="28"/>
        </w:rPr>
        <w:t xml:space="preserve"> следовательно, и речев</w:t>
      </w:r>
      <w:r w:rsidR="00035916">
        <w:rPr>
          <w:rFonts w:ascii="Times New Roman" w:hAnsi="Times New Roman" w:cs="Times New Roman"/>
          <w:sz w:val="28"/>
          <w:szCs w:val="28"/>
        </w:rPr>
        <w:t xml:space="preserve">ую активность ребенка, можно: </w:t>
      </w:r>
      <w:r w:rsidRPr="00B35B1C">
        <w:rPr>
          <w:rFonts w:ascii="Times New Roman" w:hAnsi="Times New Roman" w:cs="Times New Roman"/>
          <w:sz w:val="28"/>
          <w:szCs w:val="28"/>
        </w:rPr>
        <w:t>запу</w:t>
      </w:r>
      <w:r w:rsidR="00035916">
        <w:rPr>
          <w:rFonts w:ascii="Times New Roman" w:hAnsi="Times New Roman" w:cs="Times New Roman"/>
          <w:sz w:val="28"/>
          <w:szCs w:val="28"/>
        </w:rPr>
        <w:t xml:space="preserve">скать пальцами мелкие волчки; </w:t>
      </w:r>
      <w:r w:rsidRPr="00B35B1C">
        <w:rPr>
          <w:rFonts w:ascii="Times New Roman" w:hAnsi="Times New Roman" w:cs="Times New Roman"/>
          <w:sz w:val="28"/>
          <w:szCs w:val="28"/>
        </w:rPr>
        <w:t>разминать пальцами пластилин, глину, мять рука</w:t>
      </w:r>
      <w:r w:rsidR="00035916">
        <w:rPr>
          <w:rFonts w:ascii="Times New Roman" w:hAnsi="Times New Roman" w:cs="Times New Roman"/>
          <w:sz w:val="28"/>
          <w:szCs w:val="28"/>
        </w:rPr>
        <w:t xml:space="preserve">ми поролоновые шарики, губку; </w:t>
      </w:r>
      <w:r w:rsidRPr="00B35B1C">
        <w:rPr>
          <w:rFonts w:ascii="Times New Roman" w:hAnsi="Times New Roman" w:cs="Times New Roman"/>
          <w:sz w:val="28"/>
          <w:szCs w:val="28"/>
        </w:rPr>
        <w:t>рвать</w:t>
      </w:r>
      <w:r w:rsidR="00035916">
        <w:rPr>
          <w:rFonts w:ascii="Times New Roman" w:hAnsi="Times New Roman" w:cs="Times New Roman"/>
          <w:sz w:val="28"/>
          <w:szCs w:val="28"/>
        </w:rPr>
        <w:t xml:space="preserve"> на мелкие куски бумагу; </w:t>
      </w:r>
      <w:r w:rsidRPr="00B35B1C">
        <w:rPr>
          <w:rFonts w:ascii="Times New Roman" w:hAnsi="Times New Roman" w:cs="Times New Roman"/>
          <w:sz w:val="28"/>
          <w:szCs w:val="28"/>
        </w:rPr>
        <w:t>сжимать и разжимать кулачки, при этом м</w:t>
      </w:r>
      <w:r w:rsidR="00035916">
        <w:rPr>
          <w:rFonts w:ascii="Times New Roman" w:hAnsi="Times New Roman" w:cs="Times New Roman"/>
          <w:sz w:val="28"/>
          <w:szCs w:val="28"/>
        </w:rPr>
        <w:t>ожно играть, как будто кулачок - бутончик цветка;</w:t>
      </w:r>
      <w:r w:rsidRPr="00B35B1C">
        <w:rPr>
          <w:rFonts w:ascii="Times New Roman" w:hAnsi="Times New Roman" w:cs="Times New Roman"/>
          <w:sz w:val="28"/>
          <w:szCs w:val="28"/>
        </w:rPr>
        <w:t xml:space="preserve"> делать сжатый кулачок мягким (его м</w:t>
      </w:r>
      <w:r w:rsidR="00035916">
        <w:rPr>
          <w:rFonts w:ascii="Times New Roman" w:hAnsi="Times New Roman" w:cs="Times New Roman"/>
          <w:sz w:val="28"/>
          <w:szCs w:val="28"/>
        </w:rPr>
        <w:t xml:space="preserve">ожно легко разжать) и крепким; </w:t>
      </w:r>
      <w:r w:rsidRPr="00B35B1C">
        <w:rPr>
          <w:rFonts w:ascii="Times New Roman" w:hAnsi="Times New Roman" w:cs="Times New Roman"/>
          <w:sz w:val="28"/>
          <w:szCs w:val="28"/>
        </w:rPr>
        <w:t>«ходить» по столу указательным и средним пальцами правой и левой руки (по очереди) сн</w:t>
      </w:r>
      <w:r w:rsidR="00035916">
        <w:rPr>
          <w:rFonts w:ascii="Times New Roman" w:hAnsi="Times New Roman" w:cs="Times New Roman"/>
          <w:sz w:val="28"/>
          <w:szCs w:val="28"/>
        </w:rPr>
        <w:t xml:space="preserve">ачала медленно, потом быстро; </w:t>
      </w:r>
      <w:r w:rsidRPr="00B35B1C">
        <w:rPr>
          <w:rFonts w:ascii="Times New Roman" w:hAnsi="Times New Roman" w:cs="Times New Roman"/>
          <w:sz w:val="28"/>
          <w:szCs w:val="28"/>
        </w:rPr>
        <w:lastRenderedPageBreak/>
        <w:t>показать отдель</w:t>
      </w:r>
      <w:r w:rsidR="00035916">
        <w:rPr>
          <w:rFonts w:ascii="Times New Roman" w:hAnsi="Times New Roman" w:cs="Times New Roman"/>
          <w:sz w:val="28"/>
          <w:szCs w:val="28"/>
        </w:rPr>
        <w:t xml:space="preserve">но только один большой палец; </w:t>
      </w:r>
      <w:r w:rsidRPr="00B35B1C">
        <w:rPr>
          <w:rFonts w:ascii="Times New Roman" w:hAnsi="Times New Roman" w:cs="Times New Roman"/>
          <w:sz w:val="28"/>
          <w:szCs w:val="28"/>
        </w:rPr>
        <w:t>мах</w:t>
      </w:r>
      <w:r w:rsidR="00035916">
        <w:rPr>
          <w:rFonts w:ascii="Times New Roman" w:hAnsi="Times New Roman" w:cs="Times New Roman"/>
          <w:sz w:val="28"/>
          <w:szCs w:val="28"/>
        </w:rPr>
        <w:t xml:space="preserve">ать в воздухе только пальцами; </w:t>
      </w:r>
      <w:r w:rsidRPr="00B35B1C">
        <w:rPr>
          <w:rFonts w:ascii="Times New Roman" w:hAnsi="Times New Roman" w:cs="Times New Roman"/>
          <w:sz w:val="28"/>
          <w:szCs w:val="28"/>
        </w:rPr>
        <w:t xml:space="preserve"> </w:t>
      </w:r>
      <w:r w:rsidR="00035916">
        <w:rPr>
          <w:rFonts w:ascii="Times New Roman" w:hAnsi="Times New Roman" w:cs="Times New Roman"/>
          <w:sz w:val="28"/>
          <w:szCs w:val="28"/>
        </w:rPr>
        <w:t>кистями рук делать «фонарики»;</w:t>
      </w:r>
      <w:r w:rsidRPr="00B35B1C">
        <w:rPr>
          <w:rFonts w:ascii="Times New Roman" w:hAnsi="Times New Roman" w:cs="Times New Roman"/>
          <w:sz w:val="28"/>
          <w:szCs w:val="28"/>
        </w:rPr>
        <w:t xml:space="preserve"> хлопать в ладоши </w:t>
      </w:r>
      <w:r w:rsidR="00035916">
        <w:rPr>
          <w:rFonts w:ascii="Times New Roman" w:hAnsi="Times New Roman" w:cs="Times New Roman"/>
          <w:sz w:val="28"/>
          <w:szCs w:val="28"/>
        </w:rPr>
        <w:t xml:space="preserve">тихо и громко, в разном темпе; </w:t>
      </w:r>
      <w:r w:rsidRPr="00B35B1C">
        <w:rPr>
          <w:rFonts w:ascii="Times New Roman" w:hAnsi="Times New Roman" w:cs="Times New Roman"/>
          <w:sz w:val="28"/>
          <w:szCs w:val="28"/>
        </w:rPr>
        <w:t xml:space="preserve"> собирать все пальцы в щепотку (пальчики соб</w:t>
      </w:r>
      <w:r w:rsidR="00035916">
        <w:rPr>
          <w:rFonts w:ascii="Times New Roman" w:hAnsi="Times New Roman" w:cs="Times New Roman"/>
          <w:sz w:val="28"/>
          <w:szCs w:val="28"/>
        </w:rPr>
        <w:t xml:space="preserve">рались вместе - разбежались); </w:t>
      </w:r>
      <w:r w:rsidRPr="00B35B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5B1C">
        <w:rPr>
          <w:rFonts w:ascii="Times New Roman" w:hAnsi="Times New Roman" w:cs="Times New Roman"/>
          <w:sz w:val="28"/>
          <w:szCs w:val="28"/>
        </w:rPr>
        <w:t>нанизывать крупные пугови</w:t>
      </w:r>
      <w:r w:rsidR="00035916">
        <w:rPr>
          <w:rFonts w:ascii="Times New Roman" w:hAnsi="Times New Roman" w:cs="Times New Roman"/>
          <w:sz w:val="28"/>
          <w:szCs w:val="28"/>
        </w:rPr>
        <w:t xml:space="preserve">цы, шарики, бусинки на нитку; </w:t>
      </w:r>
      <w:r w:rsidRPr="00B35B1C">
        <w:rPr>
          <w:rFonts w:ascii="Times New Roman" w:hAnsi="Times New Roman" w:cs="Times New Roman"/>
          <w:sz w:val="28"/>
          <w:szCs w:val="28"/>
        </w:rPr>
        <w:t>наматывать тонкую проволоку в цветной обмотке на катушку, н</w:t>
      </w:r>
      <w:r w:rsidR="00035916">
        <w:rPr>
          <w:rFonts w:ascii="Times New Roman" w:hAnsi="Times New Roman" w:cs="Times New Roman"/>
          <w:sz w:val="28"/>
          <w:szCs w:val="28"/>
        </w:rPr>
        <w:t xml:space="preserve">а палец (колечко или спираль); закручивать шурупы, гайки; </w:t>
      </w:r>
      <w:r w:rsidRPr="00B35B1C">
        <w:rPr>
          <w:rFonts w:ascii="Times New Roman" w:hAnsi="Times New Roman" w:cs="Times New Roman"/>
          <w:sz w:val="28"/>
          <w:szCs w:val="28"/>
        </w:rPr>
        <w:t>играть с конст</w:t>
      </w:r>
      <w:r w:rsidR="00035916">
        <w:rPr>
          <w:rFonts w:ascii="Times New Roman" w:hAnsi="Times New Roman" w:cs="Times New Roman"/>
          <w:sz w:val="28"/>
          <w:szCs w:val="28"/>
        </w:rPr>
        <w:t xml:space="preserve">руктором, мозаикой, кубиками; </w:t>
      </w:r>
      <w:r w:rsidRPr="00B35B1C">
        <w:rPr>
          <w:rFonts w:ascii="Times New Roman" w:hAnsi="Times New Roman" w:cs="Times New Roman"/>
          <w:sz w:val="28"/>
          <w:szCs w:val="28"/>
        </w:rPr>
        <w:t>складывать м</w:t>
      </w:r>
      <w:r w:rsidR="00035916">
        <w:rPr>
          <w:rFonts w:ascii="Times New Roman" w:hAnsi="Times New Roman" w:cs="Times New Roman"/>
          <w:sz w:val="28"/>
          <w:szCs w:val="28"/>
        </w:rPr>
        <w:t xml:space="preserve">атрешек, играть с вкладышами; </w:t>
      </w:r>
      <w:r w:rsidRPr="00B35B1C">
        <w:rPr>
          <w:rFonts w:ascii="Times New Roman" w:hAnsi="Times New Roman" w:cs="Times New Roman"/>
          <w:sz w:val="28"/>
          <w:szCs w:val="28"/>
        </w:rPr>
        <w:t>рисова</w:t>
      </w:r>
      <w:r w:rsidR="00035916">
        <w:rPr>
          <w:rFonts w:ascii="Times New Roman" w:hAnsi="Times New Roman" w:cs="Times New Roman"/>
          <w:sz w:val="28"/>
          <w:szCs w:val="28"/>
        </w:rPr>
        <w:t xml:space="preserve">ть рукой и пальцами в воздухе; играть с песком, водой; </w:t>
      </w:r>
      <w:r w:rsidRPr="00B35B1C">
        <w:rPr>
          <w:rFonts w:ascii="Times New Roman" w:hAnsi="Times New Roman" w:cs="Times New Roman"/>
          <w:sz w:val="28"/>
          <w:szCs w:val="28"/>
        </w:rPr>
        <w:t>р</w:t>
      </w:r>
      <w:r w:rsidR="00035916">
        <w:rPr>
          <w:rFonts w:ascii="Times New Roman" w:hAnsi="Times New Roman" w:cs="Times New Roman"/>
          <w:sz w:val="28"/>
          <w:szCs w:val="28"/>
        </w:rPr>
        <w:t>исовать мелом, мелками, гуашью.</w:t>
      </w:r>
      <w:proofErr w:type="gramEnd"/>
    </w:p>
    <w:p w:rsidR="00A83CE2" w:rsidRDefault="00A83CE2" w:rsidP="00A8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83CE2">
        <w:rPr>
          <w:rFonts w:ascii="Times New Roman" w:hAnsi="Times New Roman" w:cs="Times New Roman"/>
          <w:sz w:val="28"/>
          <w:szCs w:val="28"/>
        </w:rPr>
        <w:t>.  Читайте короткие стихи, сказки. Перечитывайте их много раз - не бойтесь, что это надоест ребёнку. Дети гораздо лучше воспринимают тексты, которые они уже много раз слышали. Если это возможно, постарайтесь разыграть стихотворение - покажите его в лицах и с предметами; а предметы эти дайте ребёнку потрогать, поиграть с ними. Дождитесь, пока ребёнок хорошо запомнит стихотворение, уловит его ритм, а затем пробуйте не договаривать последнее слово каждой строки, предоставляя это делать малышу. Пойте простые песенки, помогая ему воспринимать ритм и воспроизводить его.</w:t>
      </w:r>
    </w:p>
    <w:p w:rsidR="00A83CE2" w:rsidRDefault="00A83CE2" w:rsidP="00A8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CE2">
        <w:rPr>
          <w:rFonts w:ascii="Times New Roman" w:hAnsi="Times New Roman" w:cs="Times New Roman"/>
          <w:sz w:val="28"/>
          <w:szCs w:val="28"/>
        </w:rPr>
        <w:t>Если малыш неверно произносит какой-либо звук, никогда не смейтесь, не повторяйте за ним н</w:t>
      </w:r>
      <w:r>
        <w:rPr>
          <w:rFonts w:ascii="Times New Roman" w:hAnsi="Times New Roman" w:cs="Times New Roman"/>
          <w:sz w:val="28"/>
          <w:szCs w:val="28"/>
        </w:rPr>
        <w:t>еправильное произношение слова,</w:t>
      </w:r>
      <w:r w:rsidRPr="00A83CE2">
        <w:rPr>
          <w:rFonts w:ascii="Times New Roman" w:hAnsi="Times New Roman" w:cs="Times New Roman"/>
          <w:sz w:val="28"/>
          <w:szCs w:val="28"/>
        </w:rPr>
        <w:t xml:space="preserve"> не слишком фиксируйте внимание на неправильном произношении - это может в</w:t>
      </w:r>
      <w:r>
        <w:rPr>
          <w:rFonts w:ascii="Times New Roman" w:hAnsi="Times New Roman" w:cs="Times New Roman"/>
          <w:sz w:val="28"/>
          <w:szCs w:val="28"/>
        </w:rPr>
        <w:t xml:space="preserve">ызвать обратную реакцию. </w:t>
      </w:r>
      <w:r w:rsidRPr="00A83CE2">
        <w:rPr>
          <w:rFonts w:ascii="Times New Roman" w:hAnsi="Times New Roman" w:cs="Times New Roman"/>
          <w:sz w:val="28"/>
          <w:szCs w:val="28"/>
        </w:rPr>
        <w:t>Тут же повторите слово - правильно, стараясь перехватить взгляд ребёнка. Во</w:t>
      </w:r>
      <w:r>
        <w:rPr>
          <w:rFonts w:ascii="Times New Roman" w:hAnsi="Times New Roman" w:cs="Times New Roman"/>
          <w:sz w:val="28"/>
          <w:szCs w:val="28"/>
        </w:rPr>
        <w:t>зможно, он сможет повторить за в</w:t>
      </w:r>
      <w:r w:rsidRPr="00A83CE2">
        <w:rPr>
          <w:rFonts w:ascii="Times New Roman" w:hAnsi="Times New Roman" w:cs="Times New Roman"/>
          <w:sz w:val="28"/>
          <w:szCs w:val="28"/>
        </w:rPr>
        <w:t>ами. Если не сможет или не захочет, не расстраивайтесь. Будьте терпели</w:t>
      </w:r>
      <w:r>
        <w:rPr>
          <w:rFonts w:ascii="Times New Roman" w:hAnsi="Times New Roman" w:cs="Times New Roman"/>
          <w:sz w:val="28"/>
          <w:szCs w:val="28"/>
        </w:rPr>
        <w:t>вы! Он обязательно повторит за в</w:t>
      </w:r>
      <w:r w:rsidRPr="00A83CE2">
        <w:rPr>
          <w:rFonts w:ascii="Times New Roman" w:hAnsi="Times New Roman" w:cs="Times New Roman"/>
          <w:sz w:val="28"/>
          <w:szCs w:val="28"/>
        </w:rPr>
        <w:t xml:space="preserve">ами, когда придёт время. Он учится и на своих собственных ошибках, постоянно сравнивая своё произношение с </w:t>
      </w:r>
      <w:proofErr w:type="gramStart"/>
      <w:r w:rsidRPr="00A83CE2">
        <w:rPr>
          <w:rFonts w:ascii="Times New Roman" w:hAnsi="Times New Roman" w:cs="Times New Roman"/>
          <w:sz w:val="28"/>
          <w:szCs w:val="28"/>
        </w:rPr>
        <w:t>вашим</w:t>
      </w:r>
      <w:proofErr w:type="gramEnd"/>
      <w:r w:rsidRPr="00A83C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3CE2" w:rsidRPr="00A83CE2" w:rsidRDefault="00A83CE2" w:rsidP="00A8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CE2">
        <w:rPr>
          <w:rFonts w:ascii="Times New Roman" w:hAnsi="Times New Roman" w:cs="Times New Roman"/>
          <w:sz w:val="28"/>
          <w:szCs w:val="28"/>
        </w:rPr>
        <w:t>Не забывайте радоваться его успехам, чаще хвалите своего малыша!</w:t>
      </w:r>
    </w:p>
    <w:p w:rsidR="00A83CE2" w:rsidRPr="00A83CE2" w:rsidRDefault="00A83CE2" w:rsidP="00A8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3CE2" w:rsidRDefault="00A83CE2" w:rsidP="00A83CE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3CE2" w:rsidRPr="00A83CE2" w:rsidRDefault="00A83CE2" w:rsidP="00A83CE2">
      <w:pPr>
        <w:ind w:firstLine="708"/>
        <w:rPr>
          <w:rFonts w:ascii="Times New Roman" w:hAnsi="Times New Roman" w:cs="Times New Roman"/>
          <w:sz w:val="28"/>
          <w:szCs w:val="28"/>
        </w:rPr>
      </w:pPr>
    </w:p>
    <w:bookmarkEnd w:id="0"/>
    <w:p w:rsidR="00AE057A" w:rsidRPr="00B35B1C" w:rsidRDefault="00AE057A" w:rsidP="00250D3E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AE057A" w:rsidRPr="00B35B1C" w:rsidSect="00B35B1C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056"/>
    <w:rsid w:val="00035916"/>
    <w:rsid w:val="00250D3E"/>
    <w:rsid w:val="00365056"/>
    <w:rsid w:val="00A83CE2"/>
    <w:rsid w:val="00AE057A"/>
    <w:rsid w:val="00B35B1C"/>
    <w:rsid w:val="00F8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</cp:lastModifiedBy>
  <cp:revision>6</cp:revision>
  <dcterms:created xsi:type="dcterms:W3CDTF">2020-10-18T17:25:00Z</dcterms:created>
  <dcterms:modified xsi:type="dcterms:W3CDTF">2025-02-17T11:32:00Z</dcterms:modified>
</cp:coreProperties>
</file>