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39" w:rsidRPr="002F774B" w:rsidRDefault="00CD4039" w:rsidP="00CD4039">
      <w:pPr>
        <w:pStyle w:val="a3"/>
        <w:spacing w:before="0" w:before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2F774B">
        <w:rPr>
          <w:b/>
          <w:color w:val="000000" w:themeColor="text1"/>
          <w:sz w:val="28"/>
          <w:szCs w:val="28"/>
        </w:rPr>
        <w:t>Консультация для родителей от учителя-логопеда</w:t>
      </w:r>
    </w:p>
    <w:p w:rsidR="00CD4039" w:rsidRPr="002F774B" w:rsidRDefault="00CD4039" w:rsidP="00CD4039">
      <w:pPr>
        <w:pStyle w:val="a3"/>
        <w:spacing w:before="0" w:beforeAutospacing="0" w:line="360" w:lineRule="auto"/>
        <w:jc w:val="center"/>
        <w:rPr>
          <w:color w:val="000000" w:themeColor="text1"/>
          <w:sz w:val="28"/>
          <w:szCs w:val="28"/>
        </w:rPr>
      </w:pPr>
      <w:r w:rsidRPr="002F774B">
        <w:rPr>
          <w:color w:val="000000" w:themeColor="text1"/>
          <w:sz w:val="28"/>
          <w:szCs w:val="28"/>
        </w:rPr>
        <w:t>В каком возрасте нужно начинать логопедическую работу с ребенком?</w:t>
      </w:r>
    </w:p>
    <w:p w:rsidR="00A9527E" w:rsidRPr="002F774B" w:rsidRDefault="00A9527E" w:rsidP="00A9527E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774B">
        <w:rPr>
          <w:color w:val="000000" w:themeColor="text1"/>
          <w:sz w:val="28"/>
          <w:szCs w:val="28"/>
        </w:rPr>
        <w:t xml:space="preserve">Есть нормативные показатели развития речи детей. Если у ребенка отсутствует или отмечается задержка в появлении </w:t>
      </w:r>
      <w:proofErr w:type="spellStart"/>
      <w:r w:rsidRPr="002F774B">
        <w:rPr>
          <w:color w:val="000000" w:themeColor="text1"/>
          <w:sz w:val="28"/>
          <w:szCs w:val="28"/>
        </w:rPr>
        <w:t>гуления</w:t>
      </w:r>
      <w:proofErr w:type="spellEnd"/>
      <w:r w:rsidRPr="002F774B">
        <w:rPr>
          <w:color w:val="000000" w:themeColor="text1"/>
          <w:sz w:val="28"/>
          <w:szCs w:val="28"/>
        </w:rPr>
        <w:t>, лепета, слов, фраз, ребенок не понимает обращенную речь – это повод обратиться к специалистам, обследовать ребёнка комплексно. Сначала обратиться к врачу отоларингологу, чтобы исключить нарушения слуха, затем к неврологу, психиатру исключить неврологические и психические нарушения развития и стоит пок</w:t>
      </w:r>
      <w:r w:rsidR="00334B02" w:rsidRPr="002F774B">
        <w:rPr>
          <w:color w:val="000000" w:themeColor="text1"/>
          <w:sz w:val="28"/>
          <w:szCs w:val="28"/>
        </w:rPr>
        <w:t>азать ребёнка учителю-логопеду.</w:t>
      </w:r>
    </w:p>
    <w:p w:rsidR="00A9527E" w:rsidRPr="002F774B" w:rsidRDefault="00A9527E" w:rsidP="00A9527E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774B">
        <w:rPr>
          <w:color w:val="000000" w:themeColor="text1"/>
          <w:sz w:val="28"/>
          <w:szCs w:val="28"/>
        </w:rPr>
        <w:t xml:space="preserve">Мнение о том, что к логопеду нужно приходить после 3 лет - ошибочно. Часто родители привыкают к неправильной речи своего ребенка и не замечают многих проблем в его развитии, думают, что все само собой пройдет! Чем раньше у ребенка будет выявлено нарушение речи, тем больше шансов его быстрее </w:t>
      </w:r>
      <w:r w:rsidR="008F2374" w:rsidRPr="002F774B">
        <w:rPr>
          <w:color w:val="000000" w:themeColor="text1"/>
          <w:sz w:val="28"/>
          <w:szCs w:val="28"/>
        </w:rPr>
        <w:t>преодолеть,</w:t>
      </w:r>
      <w:r w:rsidR="008F2374" w:rsidRPr="002F774B">
        <w:rPr>
          <w:rFonts w:ascii="Arial" w:eastAsiaTheme="minorHAns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 xml:space="preserve"> </w:t>
      </w:r>
      <w:r w:rsidR="008F2374" w:rsidRPr="002F774B">
        <w:rPr>
          <w:color w:val="000000" w:themeColor="text1"/>
          <w:sz w:val="28"/>
          <w:szCs w:val="28"/>
        </w:rPr>
        <w:t>организовать коррекционные занятия, чтобы не упустить самый благоприятный и интенсивный период в его речевом развитии.</w:t>
      </w:r>
      <w:r w:rsidRPr="002F774B">
        <w:rPr>
          <w:color w:val="000000" w:themeColor="text1"/>
          <w:sz w:val="28"/>
          <w:szCs w:val="28"/>
        </w:rPr>
        <w:t xml:space="preserve"> Таким образом, обратиться за консультацией к </w:t>
      </w:r>
      <w:r w:rsidR="008F2374" w:rsidRPr="002F774B">
        <w:rPr>
          <w:color w:val="000000" w:themeColor="text1"/>
          <w:sz w:val="28"/>
          <w:szCs w:val="28"/>
        </w:rPr>
        <w:t>учителю-</w:t>
      </w:r>
      <w:r w:rsidRPr="002F774B">
        <w:rPr>
          <w:color w:val="000000" w:themeColor="text1"/>
          <w:sz w:val="28"/>
          <w:szCs w:val="28"/>
        </w:rPr>
        <w:t xml:space="preserve">логопеду можно в раннем возрасте. </w:t>
      </w:r>
    </w:p>
    <w:p w:rsidR="00334B02" w:rsidRPr="002F774B" w:rsidRDefault="00CD4039" w:rsidP="00A9527E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774B">
        <w:rPr>
          <w:color w:val="000000" w:themeColor="text1"/>
          <w:sz w:val="28"/>
          <w:szCs w:val="28"/>
        </w:rPr>
        <w:t>Родителям нужно начинать задумываться о правильности развития речи ребёнка</w:t>
      </w:r>
      <w:r w:rsidR="002B31C6" w:rsidRPr="002F774B">
        <w:rPr>
          <w:color w:val="000000" w:themeColor="text1"/>
          <w:sz w:val="28"/>
          <w:szCs w:val="28"/>
        </w:rPr>
        <w:t xml:space="preserve"> </w:t>
      </w:r>
      <w:r w:rsidR="00BE723C" w:rsidRPr="002F774B">
        <w:rPr>
          <w:color w:val="000000" w:themeColor="text1"/>
          <w:sz w:val="28"/>
          <w:szCs w:val="28"/>
        </w:rPr>
        <w:t xml:space="preserve">ещё </w:t>
      </w:r>
      <w:r w:rsidR="002B31C6" w:rsidRPr="002F774B">
        <w:rPr>
          <w:color w:val="000000" w:themeColor="text1"/>
          <w:sz w:val="28"/>
          <w:szCs w:val="28"/>
        </w:rPr>
        <w:t>в раннем возрасте</w:t>
      </w:r>
      <w:r w:rsidRPr="002F774B">
        <w:rPr>
          <w:color w:val="000000" w:themeColor="text1"/>
          <w:sz w:val="28"/>
          <w:szCs w:val="28"/>
        </w:rPr>
        <w:t xml:space="preserve">, </w:t>
      </w:r>
      <w:r w:rsidR="002B31C6" w:rsidRPr="002F774B">
        <w:rPr>
          <w:color w:val="000000" w:themeColor="text1"/>
          <w:sz w:val="28"/>
          <w:szCs w:val="28"/>
        </w:rPr>
        <w:t xml:space="preserve">если у ребенка до года </w:t>
      </w:r>
      <w:r w:rsidR="00BE723C" w:rsidRPr="002F774B">
        <w:rPr>
          <w:color w:val="000000" w:themeColor="text1"/>
          <w:sz w:val="28"/>
          <w:szCs w:val="28"/>
        </w:rPr>
        <w:t xml:space="preserve">нет </w:t>
      </w:r>
      <w:proofErr w:type="spellStart"/>
      <w:r w:rsidR="00BE723C" w:rsidRPr="002F774B">
        <w:rPr>
          <w:color w:val="000000" w:themeColor="text1"/>
          <w:sz w:val="28"/>
          <w:szCs w:val="28"/>
        </w:rPr>
        <w:t>гуления</w:t>
      </w:r>
      <w:proofErr w:type="spellEnd"/>
      <w:r w:rsidR="00BE723C" w:rsidRPr="002F774B">
        <w:rPr>
          <w:color w:val="000000" w:themeColor="text1"/>
          <w:sz w:val="28"/>
          <w:szCs w:val="28"/>
        </w:rPr>
        <w:t xml:space="preserve"> </w:t>
      </w:r>
      <w:r w:rsidR="002B31C6" w:rsidRPr="002F774B">
        <w:rPr>
          <w:color w:val="000000" w:themeColor="text1"/>
          <w:sz w:val="28"/>
          <w:szCs w:val="28"/>
        </w:rPr>
        <w:t>(звуков ти</w:t>
      </w:r>
      <w:r w:rsidR="00BE723C" w:rsidRPr="002F774B">
        <w:rPr>
          <w:color w:val="000000" w:themeColor="text1"/>
          <w:sz w:val="28"/>
          <w:szCs w:val="28"/>
        </w:rPr>
        <w:t>па «</w:t>
      </w:r>
      <w:proofErr w:type="spellStart"/>
      <w:r w:rsidR="00BE723C" w:rsidRPr="002F774B">
        <w:rPr>
          <w:color w:val="000000" w:themeColor="text1"/>
          <w:sz w:val="28"/>
          <w:szCs w:val="28"/>
        </w:rPr>
        <w:t>кххх</w:t>
      </w:r>
      <w:proofErr w:type="spellEnd"/>
      <w:r w:rsidR="00BE723C" w:rsidRPr="002F774B">
        <w:rPr>
          <w:color w:val="000000" w:themeColor="text1"/>
          <w:sz w:val="28"/>
          <w:szCs w:val="28"/>
        </w:rPr>
        <w:t>», «</w:t>
      </w:r>
      <w:proofErr w:type="spellStart"/>
      <w:r w:rsidR="00BE723C" w:rsidRPr="002F774B">
        <w:rPr>
          <w:color w:val="000000" w:themeColor="text1"/>
          <w:sz w:val="28"/>
          <w:szCs w:val="28"/>
        </w:rPr>
        <w:t>гыгы</w:t>
      </w:r>
      <w:proofErr w:type="spellEnd"/>
      <w:r w:rsidR="00BE723C" w:rsidRPr="002F774B">
        <w:rPr>
          <w:color w:val="000000" w:themeColor="text1"/>
          <w:sz w:val="28"/>
          <w:szCs w:val="28"/>
        </w:rPr>
        <w:t>», «агу», «</w:t>
      </w:r>
      <w:proofErr w:type="spellStart"/>
      <w:r w:rsidR="00BE723C" w:rsidRPr="002F774B">
        <w:rPr>
          <w:color w:val="000000" w:themeColor="text1"/>
          <w:sz w:val="28"/>
          <w:szCs w:val="28"/>
        </w:rPr>
        <w:t>агы</w:t>
      </w:r>
      <w:proofErr w:type="spellEnd"/>
      <w:r w:rsidR="00BE723C" w:rsidRPr="002F774B">
        <w:rPr>
          <w:color w:val="000000" w:themeColor="text1"/>
          <w:sz w:val="28"/>
          <w:szCs w:val="28"/>
        </w:rPr>
        <w:t>»),  лепета (</w:t>
      </w:r>
      <w:r w:rsidR="00BE723C" w:rsidRPr="002F774B">
        <w:rPr>
          <w:color w:val="000000" w:themeColor="text1"/>
          <w:sz w:val="28"/>
          <w:szCs w:val="28"/>
        </w:rPr>
        <w:t>повторяющихся слогов</w:t>
      </w:r>
      <w:r w:rsidR="00BE723C" w:rsidRPr="002F774B">
        <w:rPr>
          <w:color w:val="000000" w:themeColor="text1"/>
          <w:sz w:val="28"/>
          <w:szCs w:val="28"/>
        </w:rPr>
        <w:t xml:space="preserve"> </w:t>
      </w:r>
      <w:r w:rsidR="002B31C6" w:rsidRPr="002F774B">
        <w:rPr>
          <w:color w:val="000000" w:themeColor="text1"/>
          <w:sz w:val="28"/>
          <w:szCs w:val="28"/>
        </w:rPr>
        <w:t>«</w:t>
      </w:r>
      <w:proofErr w:type="spellStart"/>
      <w:r w:rsidR="002B31C6" w:rsidRPr="002F774B">
        <w:rPr>
          <w:color w:val="000000" w:themeColor="text1"/>
          <w:sz w:val="28"/>
          <w:szCs w:val="28"/>
        </w:rPr>
        <w:t>диди</w:t>
      </w:r>
      <w:proofErr w:type="spellEnd"/>
      <w:r w:rsidR="002B31C6" w:rsidRPr="002F774B">
        <w:rPr>
          <w:color w:val="000000" w:themeColor="text1"/>
          <w:sz w:val="28"/>
          <w:szCs w:val="28"/>
        </w:rPr>
        <w:t>», «</w:t>
      </w:r>
      <w:proofErr w:type="spellStart"/>
      <w:r w:rsidR="002B31C6" w:rsidRPr="002F774B">
        <w:rPr>
          <w:color w:val="000000" w:themeColor="text1"/>
          <w:sz w:val="28"/>
          <w:szCs w:val="28"/>
        </w:rPr>
        <w:t>бубу</w:t>
      </w:r>
      <w:proofErr w:type="spellEnd"/>
      <w:r w:rsidR="002B31C6" w:rsidRPr="002F774B">
        <w:rPr>
          <w:color w:val="000000" w:themeColor="text1"/>
          <w:sz w:val="28"/>
          <w:szCs w:val="28"/>
        </w:rPr>
        <w:t xml:space="preserve">», «тата»). </w:t>
      </w:r>
    </w:p>
    <w:p w:rsidR="00A9527E" w:rsidRPr="002F774B" w:rsidRDefault="00334B02" w:rsidP="00A9527E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774B">
        <w:rPr>
          <w:color w:val="000000" w:themeColor="text1"/>
          <w:sz w:val="28"/>
          <w:szCs w:val="28"/>
        </w:rPr>
        <w:t>В норме ребенок начинает говорить с 1 года, у него появляются первые слова (до 10 слов), при этом он может не выговаривать какие-то звуки до определенного возраста. Если ребенок в этом возрасте молчит, стоит обратиться за консультацией к учителю-логопеду.</w:t>
      </w:r>
    </w:p>
    <w:p w:rsidR="00334B02" w:rsidRPr="002F774B" w:rsidRDefault="00CD4039" w:rsidP="00334B02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774B">
        <w:rPr>
          <w:color w:val="000000" w:themeColor="text1"/>
          <w:sz w:val="28"/>
          <w:szCs w:val="28"/>
        </w:rPr>
        <w:t>В 2 года стоит обратит</w:t>
      </w:r>
      <w:r w:rsidR="00334B02" w:rsidRPr="002F774B">
        <w:rPr>
          <w:color w:val="000000" w:themeColor="text1"/>
          <w:sz w:val="28"/>
          <w:szCs w:val="28"/>
        </w:rPr>
        <w:t>ь</w:t>
      </w:r>
      <w:r w:rsidRPr="002F774B">
        <w:rPr>
          <w:color w:val="000000" w:themeColor="text1"/>
          <w:sz w:val="28"/>
          <w:szCs w:val="28"/>
        </w:rPr>
        <w:t xml:space="preserve">ся к учителю - логопеду, если ребёнок не разговаривает, использует жесты, мимику, </w:t>
      </w:r>
      <w:proofErr w:type="spellStart"/>
      <w:r w:rsidRPr="002F774B">
        <w:rPr>
          <w:color w:val="000000" w:themeColor="text1"/>
          <w:sz w:val="28"/>
          <w:szCs w:val="28"/>
        </w:rPr>
        <w:t>лепетные</w:t>
      </w:r>
      <w:proofErr w:type="spellEnd"/>
      <w:r w:rsidRPr="002F774B">
        <w:rPr>
          <w:color w:val="000000" w:themeColor="text1"/>
          <w:sz w:val="28"/>
          <w:szCs w:val="28"/>
        </w:rPr>
        <w:t xml:space="preserve"> слова вместо слов, </w:t>
      </w:r>
      <w:r w:rsidRPr="002F774B">
        <w:rPr>
          <w:color w:val="000000" w:themeColor="text1"/>
          <w:sz w:val="28"/>
          <w:szCs w:val="28"/>
        </w:rPr>
        <w:lastRenderedPageBreak/>
        <w:t>совсем нет фраз или он предпочитает молчать, даже если кажется, что «всё понимает». Родителей малыша в этом возрасте должны настораживать любые отличия речи ребенка от речи его сверстников.</w:t>
      </w:r>
    </w:p>
    <w:p w:rsidR="00334B02" w:rsidRPr="002F774B" w:rsidRDefault="00CD4039" w:rsidP="00334B02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774B">
        <w:rPr>
          <w:color w:val="000000" w:themeColor="text1"/>
          <w:sz w:val="28"/>
          <w:szCs w:val="28"/>
        </w:rPr>
        <w:t>В 3 года стоит обратиться к учителю - логопеду, если ребёнок:</w:t>
      </w:r>
      <w:r w:rsidR="00334B02" w:rsidRPr="002F774B">
        <w:rPr>
          <w:color w:val="000000" w:themeColor="text1"/>
          <w:sz w:val="28"/>
          <w:szCs w:val="28"/>
        </w:rPr>
        <w:t xml:space="preserve"> не говорит или </w:t>
      </w:r>
      <w:r w:rsidRPr="002F774B">
        <w:rPr>
          <w:color w:val="000000" w:themeColor="text1"/>
          <w:sz w:val="28"/>
          <w:szCs w:val="28"/>
        </w:rPr>
        <w:t xml:space="preserve">говорит на непонятном для окружающих, </w:t>
      </w:r>
      <w:r w:rsidR="00334B02" w:rsidRPr="002F774B">
        <w:rPr>
          <w:color w:val="000000" w:themeColor="text1"/>
          <w:sz w:val="28"/>
          <w:szCs w:val="28"/>
        </w:rPr>
        <w:t xml:space="preserve">на </w:t>
      </w:r>
      <w:r w:rsidRPr="002F774B">
        <w:rPr>
          <w:color w:val="000000" w:themeColor="text1"/>
          <w:sz w:val="28"/>
          <w:szCs w:val="28"/>
        </w:rPr>
        <w:t>своём языке.</w:t>
      </w:r>
    </w:p>
    <w:p w:rsidR="00334B02" w:rsidRPr="002F774B" w:rsidRDefault="00CD4039" w:rsidP="00334B02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774B">
        <w:rPr>
          <w:color w:val="000000" w:themeColor="text1"/>
          <w:sz w:val="28"/>
          <w:szCs w:val="28"/>
        </w:rPr>
        <w:t>Учитель - логопед для ребёнка 4-х лет нужен, если:</w:t>
      </w:r>
      <w:r w:rsidR="00334B02" w:rsidRPr="002F774B">
        <w:rPr>
          <w:color w:val="000000" w:themeColor="text1"/>
          <w:sz w:val="28"/>
          <w:szCs w:val="28"/>
        </w:rPr>
        <w:t xml:space="preserve"> </w:t>
      </w:r>
      <w:r w:rsidRPr="002F774B">
        <w:rPr>
          <w:color w:val="000000" w:themeColor="text1"/>
          <w:sz w:val="28"/>
          <w:szCs w:val="28"/>
        </w:rPr>
        <w:t>речь малыша смазанная, нечёткая, невнятная,</w:t>
      </w:r>
      <w:r w:rsidR="00334B02" w:rsidRPr="002F774B">
        <w:rPr>
          <w:color w:val="000000" w:themeColor="text1"/>
          <w:sz w:val="28"/>
          <w:szCs w:val="28"/>
        </w:rPr>
        <w:t xml:space="preserve"> </w:t>
      </w:r>
      <w:r w:rsidRPr="002F774B">
        <w:rPr>
          <w:color w:val="000000" w:themeColor="text1"/>
          <w:sz w:val="28"/>
          <w:szCs w:val="28"/>
        </w:rPr>
        <w:t>не в</w:t>
      </w:r>
      <w:r w:rsidR="00334B02" w:rsidRPr="002F774B">
        <w:rPr>
          <w:color w:val="000000" w:themeColor="text1"/>
          <w:sz w:val="28"/>
          <w:szCs w:val="28"/>
        </w:rPr>
        <w:t xml:space="preserve">ыговаривает пять и более звуков, </w:t>
      </w:r>
      <w:r w:rsidRPr="002F774B">
        <w:rPr>
          <w:color w:val="000000" w:themeColor="text1"/>
          <w:sz w:val="28"/>
          <w:szCs w:val="28"/>
        </w:rPr>
        <w:t>не может поддержать беседу, ответить на простые вопросы,</w:t>
      </w:r>
      <w:r w:rsidR="00334B02" w:rsidRPr="002F774B">
        <w:rPr>
          <w:color w:val="000000" w:themeColor="text1"/>
          <w:sz w:val="28"/>
          <w:szCs w:val="28"/>
        </w:rPr>
        <w:t xml:space="preserve"> </w:t>
      </w:r>
      <w:r w:rsidRPr="002F774B">
        <w:rPr>
          <w:color w:val="000000" w:themeColor="text1"/>
          <w:sz w:val="28"/>
          <w:szCs w:val="28"/>
        </w:rPr>
        <w:t>речь не раз</w:t>
      </w:r>
      <w:r w:rsidR="00334B02" w:rsidRPr="002F774B">
        <w:rPr>
          <w:color w:val="000000" w:themeColor="text1"/>
          <w:sz w:val="28"/>
          <w:szCs w:val="28"/>
        </w:rPr>
        <w:t>вивается - ребенок</w:t>
      </w:r>
      <w:r w:rsidRPr="002F774B">
        <w:rPr>
          <w:color w:val="000000" w:themeColor="text1"/>
          <w:sz w:val="28"/>
          <w:szCs w:val="28"/>
        </w:rPr>
        <w:t xml:space="preserve"> разговаривает примерно так же, как и год назад.</w:t>
      </w:r>
    </w:p>
    <w:p w:rsidR="00CD4039" w:rsidRPr="002F774B" w:rsidRDefault="00CD4039" w:rsidP="00334B02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774B">
        <w:rPr>
          <w:color w:val="000000" w:themeColor="text1"/>
          <w:sz w:val="28"/>
          <w:szCs w:val="28"/>
        </w:rPr>
        <w:t>Учитель - логопед для детей пяти лет определённо необходим всегда, когда имеются:</w:t>
      </w:r>
      <w:r w:rsidR="00334B02" w:rsidRPr="002F774B">
        <w:rPr>
          <w:color w:val="000000" w:themeColor="text1"/>
          <w:sz w:val="28"/>
          <w:szCs w:val="28"/>
        </w:rPr>
        <w:t xml:space="preserve"> </w:t>
      </w:r>
      <w:r w:rsidRPr="002F774B">
        <w:rPr>
          <w:color w:val="000000" w:themeColor="text1"/>
          <w:sz w:val="28"/>
          <w:szCs w:val="28"/>
        </w:rPr>
        <w:t>нечёткая речь,</w:t>
      </w:r>
      <w:r w:rsidR="00334B02" w:rsidRPr="002F774B">
        <w:rPr>
          <w:color w:val="000000" w:themeColor="text1"/>
          <w:sz w:val="28"/>
          <w:szCs w:val="28"/>
        </w:rPr>
        <w:t xml:space="preserve"> </w:t>
      </w:r>
      <w:r w:rsidRPr="002F774B">
        <w:rPr>
          <w:color w:val="000000" w:themeColor="text1"/>
          <w:sz w:val="28"/>
          <w:szCs w:val="28"/>
        </w:rPr>
        <w:t>н</w:t>
      </w:r>
      <w:r w:rsidR="00334B02" w:rsidRPr="002F774B">
        <w:rPr>
          <w:color w:val="000000" w:themeColor="text1"/>
          <w:sz w:val="28"/>
          <w:szCs w:val="28"/>
        </w:rPr>
        <w:t xml:space="preserve">еправильное произношение звуков, </w:t>
      </w:r>
      <w:r w:rsidRPr="002F774B">
        <w:rPr>
          <w:color w:val="000000" w:themeColor="text1"/>
          <w:sz w:val="28"/>
          <w:szCs w:val="28"/>
        </w:rPr>
        <w:t>бедный словарный запас.</w:t>
      </w:r>
      <w:r w:rsidR="00334B02" w:rsidRPr="002F774B">
        <w:rPr>
          <w:color w:val="000000" w:themeColor="text1"/>
          <w:sz w:val="28"/>
          <w:szCs w:val="28"/>
        </w:rPr>
        <w:t xml:space="preserve"> </w:t>
      </w:r>
    </w:p>
    <w:p w:rsidR="00CD4039" w:rsidRPr="002F774B" w:rsidRDefault="00CD4039" w:rsidP="00CD4039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774B">
        <w:rPr>
          <w:color w:val="000000" w:themeColor="text1"/>
          <w:sz w:val="28"/>
          <w:szCs w:val="28"/>
        </w:rPr>
        <w:t>Учитель-логопед для ребёнка шести лет нужен, если ребенок не произносит или выговаривает неправильно какие-то звуки, запинается, заикается, пропускает звуки в словах. Веские причины об</w:t>
      </w:r>
      <w:r w:rsidR="00334B02" w:rsidRPr="002F774B">
        <w:rPr>
          <w:color w:val="000000" w:themeColor="text1"/>
          <w:sz w:val="28"/>
          <w:szCs w:val="28"/>
        </w:rPr>
        <w:t>ращения к логопеду -</w:t>
      </w:r>
      <w:r w:rsidRPr="002F774B">
        <w:rPr>
          <w:color w:val="000000" w:themeColor="text1"/>
          <w:sz w:val="28"/>
          <w:szCs w:val="28"/>
        </w:rPr>
        <w:t xml:space="preserve"> неспособность ребенка отвечать на вопросы, запоминать и пересказывать короткие стишки, рассказы.</w:t>
      </w:r>
    </w:p>
    <w:p w:rsidR="00CD4039" w:rsidRPr="002F774B" w:rsidRDefault="00CD4039" w:rsidP="00CD4039">
      <w:pPr>
        <w:pStyle w:val="a3"/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F774B">
        <w:rPr>
          <w:b/>
          <w:color w:val="000000" w:themeColor="text1"/>
          <w:sz w:val="28"/>
          <w:szCs w:val="28"/>
        </w:rPr>
        <w:t>Логопедические рекомендации родителям по развитию речи:</w:t>
      </w:r>
    </w:p>
    <w:p w:rsidR="00CD4039" w:rsidRPr="002F774B" w:rsidRDefault="00CD4039" w:rsidP="00CD4039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774B">
        <w:rPr>
          <w:color w:val="000000" w:themeColor="text1"/>
          <w:sz w:val="28"/>
          <w:szCs w:val="28"/>
        </w:rPr>
        <w:t>1) говорите с ребенком во время приготовления еды, уборки, одевания и раздевания, игры, прогулки и любой другой деятельности. Рассказывайте и спрашивайте о том, что вы и малыш видите, какого цвета, какой формы, что делаете и т.д.</w:t>
      </w:r>
    </w:p>
    <w:p w:rsidR="00CD4039" w:rsidRPr="002F774B" w:rsidRDefault="00CD4039" w:rsidP="00CD4039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774B">
        <w:rPr>
          <w:color w:val="000000" w:themeColor="text1"/>
          <w:sz w:val="28"/>
          <w:szCs w:val="28"/>
        </w:rPr>
        <w:t>2) и</w:t>
      </w:r>
      <w:r w:rsidR="00334B02" w:rsidRPr="002F774B">
        <w:rPr>
          <w:color w:val="000000" w:themeColor="text1"/>
          <w:sz w:val="28"/>
          <w:szCs w:val="28"/>
        </w:rPr>
        <w:t>с</w:t>
      </w:r>
      <w:r w:rsidRPr="002F774B">
        <w:rPr>
          <w:color w:val="000000" w:themeColor="text1"/>
          <w:sz w:val="28"/>
          <w:szCs w:val="28"/>
        </w:rPr>
        <w:t xml:space="preserve">пользуйте правильно построенные фразы, предложения, вопросы должны быть открытыми, чтобы у ребенка был стимул использовать для ответа несколько слов. Например, </w:t>
      </w:r>
      <w:proofErr w:type="gramStart"/>
      <w:r w:rsidRPr="002F774B">
        <w:rPr>
          <w:color w:val="000000" w:themeColor="text1"/>
          <w:sz w:val="28"/>
          <w:szCs w:val="28"/>
        </w:rPr>
        <w:t>вместо</w:t>
      </w:r>
      <w:proofErr w:type="gramEnd"/>
      <w:r w:rsidRPr="002F774B">
        <w:rPr>
          <w:color w:val="000000" w:themeColor="text1"/>
          <w:sz w:val="28"/>
          <w:szCs w:val="28"/>
        </w:rPr>
        <w:t xml:space="preserve"> «Ты играешь?» спрашивайте: «Что ты делаешь?».</w:t>
      </w:r>
    </w:p>
    <w:p w:rsidR="00CD4039" w:rsidRPr="002F774B" w:rsidRDefault="00CD4039" w:rsidP="00CD4039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774B">
        <w:rPr>
          <w:color w:val="000000" w:themeColor="text1"/>
          <w:sz w:val="28"/>
          <w:szCs w:val="28"/>
        </w:rPr>
        <w:lastRenderedPageBreak/>
        <w:t>4)</w:t>
      </w:r>
      <w:r w:rsidR="00334B02" w:rsidRPr="002F774B">
        <w:rPr>
          <w:color w:val="000000" w:themeColor="text1"/>
          <w:sz w:val="28"/>
          <w:szCs w:val="28"/>
        </w:rPr>
        <w:t xml:space="preserve"> </w:t>
      </w:r>
      <w:r w:rsidRPr="002F774B">
        <w:rPr>
          <w:color w:val="000000" w:themeColor="text1"/>
          <w:sz w:val="28"/>
          <w:szCs w:val="28"/>
        </w:rPr>
        <w:t>не торопите ребенка с ответами на вопросы и формулированием своих мыслей. Подождите, пока он скажет все, что хотел.</w:t>
      </w:r>
    </w:p>
    <w:p w:rsidR="00CD4039" w:rsidRPr="002F774B" w:rsidRDefault="00CD4039" w:rsidP="00CD4039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774B">
        <w:rPr>
          <w:color w:val="000000" w:themeColor="text1"/>
          <w:sz w:val="28"/>
          <w:szCs w:val="28"/>
        </w:rPr>
        <w:t>5) вместе прислушивайтесь к окружающим звукам (лаю собаки, шуму машины, шелесту</w:t>
      </w:r>
      <w:r w:rsidR="00334B02" w:rsidRPr="002F774B">
        <w:rPr>
          <w:color w:val="000000" w:themeColor="text1"/>
          <w:sz w:val="28"/>
          <w:szCs w:val="28"/>
        </w:rPr>
        <w:t xml:space="preserve"> листьев) и спрашивайте у ребенка</w:t>
      </w:r>
      <w:r w:rsidRPr="002F774B">
        <w:rPr>
          <w:color w:val="000000" w:themeColor="text1"/>
          <w:sz w:val="28"/>
          <w:szCs w:val="28"/>
        </w:rPr>
        <w:t>, что он слышит.</w:t>
      </w:r>
    </w:p>
    <w:p w:rsidR="00CD4039" w:rsidRPr="002F774B" w:rsidRDefault="00CD4039" w:rsidP="00CD4039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774B">
        <w:rPr>
          <w:color w:val="000000" w:themeColor="text1"/>
          <w:sz w:val="28"/>
          <w:szCs w:val="28"/>
        </w:rPr>
        <w:t xml:space="preserve">6) рассказывая </w:t>
      </w:r>
      <w:proofErr w:type="gramStart"/>
      <w:r w:rsidRPr="002F774B">
        <w:rPr>
          <w:color w:val="000000" w:themeColor="text1"/>
          <w:sz w:val="28"/>
          <w:szCs w:val="28"/>
        </w:rPr>
        <w:t>ребенку</w:t>
      </w:r>
      <w:proofErr w:type="gramEnd"/>
      <w:r w:rsidRPr="002F774B">
        <w:rPr>
          <w:color w:val="000000" w:themeColor="text1"/>
          <w:sz w:val="28"/>
          <w:szCs w:val="28"/>
        </w:rPr>
        <w:t xml:space="preserve"> короткие истории и сказки, просите его пересказать услышанное вам или кому-нибудь еще.</w:t>
      </w:r>
    </w:p>
    <w:p w:rsidR="00CD4039" w:rsidRPr="002F774B" w:rsidRDefault="00CD4039" w:rsidP="00CD4039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774B">
        <w:rPr>
          <w:color w:val="000000" w:themeColor="text1"/>
          <w:sz w:val="28"/>
          <w:szCs w:val="28"/>
        </w:rPr>
        <w:t xml:space="preserve">7) если словарный запас у </w:t>
      </w:r>
      <w:r w:rsidR="00334B02" w:rsidRPr="002F774B">
        <w:rPr>
          <w:color w:val="000000" w:themeColor="text1"/>
          <w:sz w:val="28"/>
          <w:szCs w:val="28"/>
        </w:rPr>
        <w:t xml:space="preserve">ребенка </w:t>
      </w:r>
      <w:r w:rsidRPr="002F774B">
        <w:rPr>
          <w:color w:val="000000" w:themeColor="text1"/>
          <w:sz w:val="28"/>
          <w:szCs w:val="28"/>
        </w:rPr>
        <w:t>небогатый, расширяйте его. Показывайте и называйте ему разные предметы и явления (части тела, фрукты и овощи, транспорт и т. д.) и просите повторять слова. Вводите в речь ребенка по 5-6 слов, а когда он научится хорошо произносить их, добавляйте новые. Занимайтесь ежедневно и обязательно хвалите, воодушевляйте малыша, даже если у него пока что-то не получается.</w:t>
      </w:r>
    </w:p>
    <w:p w:rsidR="00CD4039" w:rsidRPr="002F774B" w:rsidRDefault="00CD4039" w:rsidP="00CD4039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774B">
        <w:rPr>
          <w:color w:val="000000" w:themeColor="text1"/>
          <w:sz w:val="28"/>
          <w:szCs w:val="28"/>
        </w:rPr>
        <w:t>8) если ребенок не говорит предложениями, а использует для общения только слова, учите его коротким фразам. Например, малыш знает слово «кружка». Последовательно вводите в его речь предложения: «Дай кружку», «Папина кружка» и т. д.</w:t>
      </w:r>
    </w:p>
    <w:p w:rsidR="00CD4039" w:rsidRPr="002F774B" w:rsidRDefault="00CD4039" w:rsidP="00CD4039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774B">
        <w:rPr>
          <w:color w:val="000000" w:themeColor="text1"/>
          <w:sz w:val="28"/>
          <w:szCs w:val="28"/>
        </w:rPr>
        <w:t xml:space="preserve">9) занимайтесь с </w:t>
      </w:r>
      <w:r w:rsidR="00334B02" w:rsidRPr="002F774B">
        <w:rPr>
          <w:color w:val="000000" w:themeColor="text1"/>
          <w:sz w:val="28"/>
          <w:szCs w:val="28"/>
        </w:rPr>
        <w:t>ребенком в игровой форме -</w:t>
      </w:r>
      <w:r w:rsidRPr="002F774B">
        <w:rPr>
          <w:color w:val="000000" w:themeColor="text1"/>
          <w:sz w:val="28"/>
          <w:szCs w:val="28"/>
        </w:rPr>
        <w:t xml:space="preserve"> интерес активизирует речевое подражание, способствует развитию логического мышления, памяти и внимания.</w:t>
      </w:r>
    </w:p>
    <w:p w:rsidR="00C824FD" w:rsidRPr="00CD4039" w:rsidRDefault="00334B02" w:rsidP="00CD40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B02">
        <w:rPr>
          <w:rFonts w:ascii="Times New Roman" w:hAnsi="Times New Roman" w:cs="Times New Roman"/>
          <w:sz w:val="28"/>
          <w:szCs w:val="28"/>
        </w:rPr>
        <w:t>Каждый родитель стремится к тому, чтобы его ребенок вырос гармонично развитым - был крепким и здоровым, умным, успеш</w:t>
      </w:r>
      <w:r w:rsidR="002F774B">
        <w:rPr>
          <w:rFonts w:ascii="Times New Roman" w:hAnsi="Times New Roman" w:cs="Times New Roman"/>
          <w:sz w:val="28"/>
          <w:szCs w:val="28"/>
        </w:rPr>
        <w:t xml:space="preserve">ным и удачливым. Хорошая речь - </w:t>
      </w:r>
      <w:r w:rsidRPr="00334B02">
        <w:rPr>
          <w:rFonts w:ascii="Times New Roman" w:hAnsi="Times New Roman" w:cs="Times New Roman"/>
          <w:sz w:val="28"/>
          <w:szCs w:val="28"/>
        </w:rPr>
        <w:t xml:space="preserve">важнейшее условие всестороннего полноценного развития ребенка.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Главная задача родителей, которые замечают у своего ребенка </w:t>
      </w:r>
      <w:r w:rsidRPr="00334B02">
        <w:rPr>
          <w:rFonts w:ascii="Times New Roman" w:hAnsi="Times New Roman" w:cs="Times New Roman"/>
          <w:sz w:val="28"/>
          <w:szCs w:val="28"/>
        </w:rPr>
        <w:lastRenderedPageBreak/>
        <w:t>какие-то нарушения</w:t>
      </w:r>
      <w:r w:rsidR="002F774B">
        <w:rPr>
          <w:rFonts w:ascii="Times New Roman" w:hAnsi="Times New Roman" w:cs="Times New Roman"/>
          <w:sz w:val="28"/>
          <w:szCs w:val="28"/>
        </w:rPr>
        <w:t xml:space="preserve"> в развитии</w:t>
      </w:r>
      <w:bookmarkStart w:id="0" w:name="_GoBack"/>
      <w:bookmarkEnd w:id="0"/>
      <w:r w:rsidRPr="00334B02">
        <w:rPr>
          <w:rFonts w:ascii="Times New Roman" w:hAnsi="Times New Roman" w:cs="Times New Roman"/>
          <w:sz w:val="28"/>
          <w:szCs w:val="28"/>
        </w:rPr>
        <w:t>, как можно</w:t>
      </w:r>
      <w:r w:rsidR="002F774B">
        <w:rPr>
          <w:rFonts w:ascii="Times New Roman" w:hAnsi="Times New Roman" w:cs="Times New Roman"/>
          <w:sz w:val="28"/>
          <w:szCs w:val="28"/>
        </w:rPr>
        <w:t xml:space="preserve"> раньше обратиться к специалистам</w:t>
      </w:r>
      <w:r w:rsidRPr="00334B02">
        <w:rPr>
          <w:rFonts w:ascii="Times New Roman" w:hAnsi="Times New Roman" w:cs="Times New Roman"/>
          <w:sz w:val="28"/>
          <w:szCs w:val="28"/>
        </w:rPr>
        <w:t>, чтобы предотвратить более глобальные нарушения и исправить имеющиеся.</w:t>
      </w:r>
    </w:p>
    <w:sectPr w:rsidR="00C824FD" w:rsidRPr="00CD4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409"/>
    <w:rsid w:val="000F5293"/>
    <w:rsid w:val="002B31C6"/>
    <w:rsid w:val="002F774B"/>
    <w:rsid w:val="00334B02"/>
    <w:rsid w:val="00884409"/>
    <w:rsid w:val="008F2374"/>
    <w:rsid w:val="00A9527E"/>
    <w:rsid w:val="00BA1D11"/>
    <w:rsid w:val="00BE723C"/>
    <w:rsid w:val="00CD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1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Регистратура 3</dc:creator>
  <cp:keywords/>
  <dc:description/>
  <cp:lastModifiedBy>Регистратура 3</cp:lastModifiedBy>
  <cp:revision>3</cp:revision>
  <dcterms:created xsi:type="dcterms:W3CDTF">2024-12-09T02:46:00Z</dcterms:created>
  <dcterms:modified xsi:type="dcterms:W3CDTF">2024-12-09T03:59:00Z</dcterms:modified>
</cp:coreProperties>
</file>